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C" w:rsidRDefault="005413FC" w:rsidP="005413FC">
      <w:pPr>
        <w:spacing w:after="0" w:line="240" w:lineRule="auto"/>
        <w:ind w:left="2592"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PATVIRTINTA</w:t>
      </w:r>
    </w:p>
    <w:p w:rsidR="005413FC" w:rsidRDefault="005413FC" w:rsidP="005413FC">
      <w:pPr>
        <w:tabs>
          <w:tab w:val="left" w:pos="269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Klaipėdos r. I. Labutytės pagrindinės</w:t>
      </w:r>
    </w:p>
    <w:p w:rsidR="005413FC" w:rsidRDefault="005413FC" w:rsidP="005413FC">
      <w:pPr>
        <w:tabs>
          <w:tab w:val="left" w:pos="269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mokyklos direktoriaus 2019 m. </w:t>
      </w:r>
      <w:r w:rsidR="003D04CA">
        <w:rPr>
          <w:rFonts w:ascii="Times New Roman" w:eastAsia="Times New Roman" w:hAnsi="Times New Roman" w:cs="Times New Roman"/>
          <w:sz w:val="24"/>
          <w:szCs w:val="24"/>
        </w:rPr>
        <w:t xml:space="preserve">rugsėjo  </w:t>
      </w:r>
      <w:r>
        <w:rPr>
          <w:rFonts w:ascii="Times New Roman" w:eastAsia="Times New Roman" w:hAnsi="Times New Roman" w:cs="Times New Roman"/>
          <w:sz w:val="24"/>
          <w:szCs w:val="24"/>
        </w:rPr>
        <w:t xml:space="preserve"> d. </w:t>
      </w:r>
    </w:p>
    <w:p w:rsidR="005413FC" w:rsidRDefault="005413FC" w:rsidP="005413FC">
      <w:pPr>
        <w:tabs>
          <w:tab w:val="left" w:pos="2694"/>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įsakymu </w:t>
      </w:r>
      <w:r w:rsidRPr="005413FC">
        <w:rPr>
          <w:rFonts w:ascii="Times New Roman" w:eastAsia="Times New Roman" w:hAnsi="Times New Roman" w:cs="Times New Roman"/>
          <w:sz w:val="24"/>
          <w:szCs w:val="24"/>
        </w:rPr>
        <w:t xml:space="preserve">Nr. </w:t>
      </w:r>
      <w:r w:rsidR="003D04CA">
        <w:rPr>
          <w:rFonts w:ascii="Times New Roman" w:eastAsia="Times New Roman" w:hAnsi="Times New Roman" w:cs="Times New Roman"/>
          <w:sz w:val="24"/>
          <w:szCs w:val="24"/>
        </w:rPr>
        <w:t xml:space="preserve"> </w:t>
      </w:r>
      <w:bookmarkStart w:id="0" w:name="_GoBack"/>
      <w:bookmarkEnd w:id="0"/>
    </w:p>
    <w:p w:rsidR="005413FC" w:rsidRDefault="005413FC" w:rsidP="005413FC">
      <w:pPr>
        <w:spacing w:after="0" w:line="240" w:lineRule="auto"/>
        <w:ind w:firstLine="5812"/>
        <w:jc w:val="center"/>
        <w:rPr>
          <w:rFonts w:ascii="Times New Roman" w:hAnsi="Times New Roman" w:cs="Times New Roman"/>
          <w:sz w:val="24"/>
        </w:rPr>
      </w:pPr>
    </w:p>
    <w:p w:rsidR="005413FC" w:rsidRDefault="005413FC" w:rsidP="00541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DARBUOTOJŲ VEIKSMŲ ĮTARUS MOKINĮ VARTOJUS ALKOHOLĮ, TABAKĄ IR (AR) KITAS PSICHIKĄ VEIKIANČIAS MEDŽIAGAS </w:t>
      </w:r>
    </w:p>
    <w:p w:rsidR="005413FC" w:rsidRDefault="005413FC" w:rsidP="00541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TVARKOS APRAŠAS</w:t>
      </w:r>
    </w:p>
    <w:p w:rsidR="005413FC" w:rsidRDefault="005413FC" w:rsidP="005413FC">
      <w:pPr>
        <w:spacing w:after="0" w:line="240" w:lineRule="auto"/>
        <w:jc w:val="center"/>
        <w:rPr>
          <w:rFonts w:ascii="Times New Roman" w:hAnsi="Times New Roman" w:cs="Times New Roman"/>
          <w:b/>
          <w:sz w:val="24"/>
          <w:szCs w:val="24"/>
        </w:rPr>
      </w:pPr>
    </w:p>
    <w:p w:rsidR="005413FC" w:rsidRDefault="005413FC" w:rsidP="00541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5413FC" w:rsidRDefault="005413FC" w:rsidP="00541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5413FC" w:rsidRDefault="005413FC" w:rsidP="005413FC">
      <w:pPr>
        <w:pStyle w:val="Sraopastraipa"/>
        <w:spacing w:after="0" w:line="240" w:lineRule="auto"/>
        <w:ind w:left="1080"/>
        <w:rPr>
          <w:rFonts w:ascii="Times New Roman" w:hAnsi="Times New Roman" w:cs="Times New Roman"/>
          <w:b/>
          <w:sz w:val="24"/>
          <w:szCs w:val="24"/>
        </w:rPr>
      </w:pPr>
    </w:p>
    <w:p w:rsidR="005413FC" w:rsidRDefault="005413FC" w:rsidP="005413FC">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Klaipėdos r. Ievos Labutytės pagrindinės mokyklos (toliau – Įstaiga) darbuotojų veiksmų, įtarus mokinį vartojus alkoholį, tabaką ir (ar) kitas psichiką veikiančias medžiagas, tvarkos aprašas (toliau – Aprašas), parengtas vadovaujantis Lietuvos Respublikos sveikatos apsaugos ministro ir Švietimo ir mokslo ministro 2016 m. liepos 21 d. įsakymu Nr. V-966/V-672 „Visuomenės sveikatos priežiūros mokykloje tvarkos aprašas“; Lietuvos Respublikos sveikatos apsaugos ministro 2017 m. kovo 13 d. įsakymu Nr. V-284 „Dėl Lietuvos higienos normų HN 21:2017 „Mokykla, vykdanti bendrojo ugdymo programas. Bendrieji sveikatos saugos reikalavimai“; Lietuvos Respublikos sveikatos apsaugo ministro 2016 m. sausio 26 d. įsakymu Nr.V-93 „Dėl Lietuvos higienos normų HN 75:2016 „Įstaiga, vykdanti ikimokyklinio ir/ar priešmokyklinio ugdymo programą. Bendrieji sveikatos saugos reikalavimai“; Lietuvos Respublikos švietimo ir mokslo ministro 2012 m. rugpjūčio 28 d. įsakymu Nr. V-1268 „Rekomendacijos dėl poveikio priemonių taikymo netinkamai besielgiantiems mokiniams“; Lietuvos Respublikos Vyriausybės 2002 m. balandžio 2 d. nutarimu Nr. 437 „Vaikų, vartojančių narkotines, psichotropines, kitas psichiką veikiančias medžiagas, nustatymo organizavimo tvarkos aprašas“ (galiojanti suvestinė redakcija nuo 2007-10-17 d.).</w:t>
      </w:r>
    </w:p>
    <w:p w:rsidR="005413FC" w:rsidRDefault="005413FC" w:rsidP="005413FC">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Tvarka reglamentuoja darbuotojų veiksmus, įtarus mokinį vartojus alkoholį, tabaką ir (ar) kitas psichiką veikiančias medžiagas. </w:t>
      </w:r>
    </w:p>
    <w:p w:rsidR="005413FC" w:rsidRDefault="005413FC" w:rsidP="005413FC">
      <w:pPr>
        <w:pStyle w:val="Sraopastraipa"/>
        <w:spacing w:after="0" w:line="240" w:lineRule="auto"/>
        <w:ind w:left="0" w:firstLine="567"/>
        <w:jc w:val="both"/>
        <w:rPr>
          <w:rFonts w:ascii="Times New Roman" w:hAnsi="Times New Roman" w:cs="Times New Roman"/>
          <w:sz w:val="24"/>
          <w:szCs w:val="24"/>
        </w:rPr>
      </w:pPr>
    </w:p>
    <w:p w:rsidR="005413FC" w:rsidRDefault="005413FC" w:rsidP="005413FC">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II  SKYRIUS</w:t>
      </w:r>
    </w:p>
    <w:p w:rsidR="005413FC" w:rsidRDefault="005413FC" w:rsidP="005413FC">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DARBUOTOJŲ VEIKSMŲ ĮTARUS MOKINĮ VARTOJUS ALKOHOLĮ, TABAKĄ IR (AR) KITAS PSICHIKĄ VEIKIANČIAS MEDŽIAGAS ORGANIZAVIMAS</w:t>
      </w:r>
    </w:p>
    <w:p w:rsidR="005413FC" w:rsidRDefault="005413FC" w:rsidP="005413FC">
      <w:pPr>
        <w:pStyle w:val="Sraopastraipa"/>
        <w:spacing w:after="0" w:line="240" w:lineRule="auto"/>
        <w:ind w:left="1080"/>
        <w:rPr>
          <w:rFonts w:ascii="Times New Roman" w:hAnsi="Times New Roman" w:cs="Times New Roman"/>
          <w:b/>
          <w:sz w:val="24"/>
          <w:szCs w:val="24"/>
        </w:rPr>
      </w:pP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 Įstaigos darbuotojai, įtarę, kad jų Įstaigą lankantis vaikas Įstaigos teritorijoje vartoja alkoholį, tabaką ir (ar) kitas psichiką veikiančias medžiagas, yra apsvaigęs nuo šių medžiagų, nedelsdami informuoja apie tai Įstaigos vadovą ar jo įgaliotus asmenis, taip pat visuomenės sveikatos priežiūros specialistą jam esant Įstaigoje (jo darbo valandomis), psichologą esant Įstaigoje (jo darbo valandomis), mokinio klasės vadovą.</w:t>
      </w: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 Įstaigos vadovas ar jo įgalioti asmenys, visuomenės sveikatos priežiūros specialistas esant šio Aprašo 3 punkte nurodytoms aplinkybėms:</w:t>
      </w: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4.1. nedelsdami informuoja vaiko tėvus (globėjus, rūpintojus) apie įtarimą, kad jis vartoja alkoholį, tabaką ir (ar) kitas psichiką veikiančias medžiagas, yra apsvaigęs nuo šių medžiagų ir kad jam reikėtų atlikti medicininę apžiūrą;</w:t>
      </w: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4.2. informuoja vaiko tėvus (globėjus, rūpintojus) apie asmens sveikatos priežiūros įstaigas, teikiančias sveikatos priežiūros paslaugas, kuriose galima nustatyti apsvaigimą nuo alkoholio, tabako ir (ar) kitų psichiką veikiančių medžiagų;</w:t>
      </w: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4.3. informuoja vaiką, vaiko tėvus (globėjus, rūpintojus) apie institucijas, įstaigas, organizacijas, teikiančias psichologinę, socialinę, teisinę ar kitą pagalbą.</w:t>
      </w: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5. Įstaigos darbuotojai, įtarę, kad jų Įstaigą lankantis vaikas Įstaigos teritorijoje yra apsinuodijęs alkoholiu, tabaku ir (ar) kitomis psichiką veikiančiomis medžiagomis ir jo sveikatai ar gyvybei gresia pavojus:</w:t>
      </w: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5.1. suteikia vaikui pirmąją pagalbą ir kviečia greitąją medicinos pagalbą te. 112 arba 033;</w:t>
      </w: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5.2. nedelsdami informuoja apie tai Įstaigos vadovą ir jo įgaliotus asmenis, taip pat visuomenės sveikatos priežiūros specialistą jam esant Įstaigoje (jo darbo valandomis), psichologą jam esant Įstaigoje (jo darbo valandomis) vaiko tėvus (globėjus, rūpintojus).</w:t>
      </w:r>
    </w:p>
    <w:p w:rsidR="005413FC" w:rsidRDefault="005413FC" w:rsidP="005413FC">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 Užfiksavus apsinuodijimo alkoholiu, tabaku ir (ar) kitomis psichiką veikiančiomis medžiagomis atvejus, Įstaigoje esantis visuomenės sveikatos priežiūros specialistas jam esant Įstaigoje (jo darbo valandomis), psichologas jam esant Įstaigoje (jo darbo valandomis), vykdo alkoholio, tabako ir kitų psichiką veikiančių medžiagų prevenciją, pateikia tėvams (globėjams, rūpintojams) informaciją, kur kreiptis pagalbos.</w:t>
      </w:r>
    </w:p>
    <w:p w:rsidR="005413FC" w:rsidRDefault="005413FC" w:rsidP="005413FC">
      <w:pPr>
        <w:spacing w:after="0" w:line="240" w:lineRule="auto"/>
        <w:ind w:firstLine="851"/>
        <w:jc w:val="both"/>
        <w:rPr>
          <w:rFonts w:ascii="Times New Roman" w:hAnsi="Times New Roman"/>
          <w:color w:val="000000"/>
          <w:sz w:val="24"/>
          <w:szCs w:val="24"/>
          <w:shd w:val="clear" w:color="auto" w:fill="FFFFFF"/>
        </w:rPr>
      </w:pPr>
    </w:p>
    <w:p w:rsidR="005413FC" w:rsidRDefault="005413FC" w:rsidP="005413FC">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III  SKYRIUS</w:t>
      </w:r>
    </w:p>
    <w:p w:rsidR="005413FC" w:rsidRDefault="005413FC" w:rsidP="005413FC">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5413FC" w:rsidRDefault="005413FC" w:rsidP="005413FC">
      <w:pPr>
        <w:spacing w:after="0" w:line="240" w:lineRule="auto"/>
        <w:rPr>
          <w:rFonts w:ascii="Times New Roman" w:hAnsi="Times New Roman" w:cs="Times New Roman"/>
          <w:b/>
          <w:sz w:val="24"/>
          <w:szCs w:val="24"/>
        </w:rPr>
      </w:pPr>
    </w:p>
    <w:p w:rsidR="005413FC" w:rsidRDefault="005413FC" w:rsidP="00541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Visuomenės sveikatos priežiūros specialistas, psichologas, savo funkcijoms vykdyti pasitelkia Įstaigos bendruomenę (pedagogus, vaikus, jų tėvus (globėjus, rūpintojus)).</w:t>
      </w:r>
    </w:p>
    <w:p w:rsidR="005413FC" w:rsidRDefault="005413FC" w:rsidP="00541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Informacija apie vaikus, vartojančius alkoholį, tabaką ir (ar) kitas psichiką veikiančias medžiagas, arba vaikus, turinčius priklausomybę nuo šių medžiagų, turi būti disponuojama tiek, kiek reikalinga vaiko teisei būti sveikam užtikrinti, tačiau nepažeidžiant vaiko teisės į privatų gyvenimą, asmens neliečiamybę, todėl ši informacija gali būti teikiama tik Lietuvos Respublikos teisės aktų nustatyta tvarka.</w:t>
      </w:r>
    </w:p>
    <w:p w:rsidR="005413FC" w:rsidRDefault="005413FC" w:rsidP="00541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Tvarkos vykdymo kontrolę vykdo Įstaigos vadovas.</w:t>
      </w:r>
    </w:p>
    <w:p w:rsidR="005413FC" w:rsidRDefault="005413FC" w:rsidP="00541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BA4150" w:rsidRDefault="00BA4150"/>
    <w:sectPr w:rsidR="00BA41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D0"/>
    <w:rsid w:val="000753D0"/>
    <w:rsid w:val="003D04CA"/>
    <w:rsid w:val="005413FC"/>
    <w:rsid w:val="00BA4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08A20-0FE2-4478-9D71-11FB5253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13F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13FC"/>
    <w:pPr>
      <w:ind w:left="720"/>
      <w:contextualSpacing/>
    </w:pPr>
  </w:style>
  <w:style w:type="paragraph" w:styleId="Debesliotekstas">
    <w:name w:val="Balloon Text"/>
    <w:basedOn w:val="prastasis"/>
    <w:link w:val="DebesliotekstasDiagrama"/>
    <w:uiPriority w:val="99"/>
    <w:semiHidden/>
    <w:unhideWhenUsed/>
    <w:rsid w:val="005413F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1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3067</Words>
  <Characters>1749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Vaičiulienė</dc:creator>
  <cp:keywords/>
  <dc:description/>
  <cp:lastModifiedBy>Audronė Vaičiulienė</cp:lastModifiedBy>
  <cp:revision>5</cp:revision>
  <cp:lastPrinted>2019-09-23T09:41:00Z</cp:lastPrinted>
  <dcterms:created xsi:type="dcterms:W3CDTF">2019-09-23T09:38:00Z</dcterms:created>
  <dcterms:modified xsi:type="dcterms:W3CDTF">2019-09-25T13:04:00Z</dcterms:modified>
</cp:coreProperties>
</file>